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2ED91" w14:textId="40D8FC05" w:rsidR="00AD2CD2" w:rsidRDefault="00AD2CD2" w:rsidP="00AD2CD2">
      <w:pPr>
        <w:pStyle w:val="Recipient"/>
      </w:pPr>
    </w:p>
    <w:p w14:paraId="3B69FEB2" w14:textId="77777777" w:rsidR="00AC5A64" w:rsidRPr="00AC5A64" w:rsidRDefault="00AC5A64" w:rsidP="00AC5A64">
      <w:pPr>
        <w:pStyle w:val="Recipient"/>
        <w:rPr>
          <w:rStyle w:val="RecipientDetailsChar"/>
        </w:rPr>
      </w:pPr>
      <w:r w:rsidRPr="00AC5A64">
        <w:rPr>
          <w:rStyle w:val="RecipientDetailsChar"/>
        </w:rPr>
        <w:t>FIELD OF LIGHT – BROCHURE COPY</w:t>
      </w:r>
    </w:p>
    <w:p w14:paraId="7B1184B8" w14:textId="3ABC6E84" w:rsidR="00AC39C4" w:rsidRDefault="00AC39C4" w:rsidP="00AC5A64">
      <w:pPr>
        <w:rPr>
          <w:rStyle w:val="Strong"/>
        </w:rPr>
      </w:pPr>
    </w:p>
    <w:p w14:paraId="1CEE6315" w14:textId="1D60BAFB" w:rsidR="00AC39C4" w:rsidRPr="00AC5A64" w:rsidRDefault="00AC39C4" w:rsidP="00AC39C4">
      <w:pPr>
        <w:rPr>
          <w:rStyle w:val="Strong"/>
        </w:rPr>
      </w:pPr>
      <w:r>
        <w:rPr>
          <w:rStyle w:val="Strong"/>
        </w:rPr>
        <w:t>50 WORDS</w:t>
      </w:r>
    </w:p>
    <w:p w14:paraId="6A0EB1FF" w14:textId="231C8EE8" w:rsidR="00AC39C4" w:rsidRDefault="00AC39C4" w:rsidP="00AC39C4">
      <w:pPr>
        <w:spacing w:after="160" w:line="256" w:lineRule="auto"/>
        <w:rPr>
          <w:rStyle w:val="RecipientDetailsChar"/>
        </w:rPr>
      </w:pPr>
      <w:r w:rsidRPr="00AC39C4">
        <w:t>As darkness falls and Ulu</w:t>
      </w:r>
      <w:r w:rsidRPr="00AC39C4">
        <w:rPr>
          <w:u w:val="single"/>
        </w:rPr>
        <w:t>r</w:t>
      </w:r>
      <w:r w:rsidRPr="00AC39C4">
        <w:t>u is thrown into silhouette, Field of Light illuminates.</w:t>
      </w:r>
      <w:r>
        <w:t xml:space="preserve"> </w:t>
      </w:r>
      <w:r w:rsidR="0013745B">
        <w:t xml:space="preserve">As one of the </w:t>
      </w:r>
      <w:r w:rsidRPr="00AC5A64">
        <w:rPr>
          <w:rStyle w:val="RecipientDetailsChar"/>
        </w:rPr>
        <w:t xml:space="preserve">largest Field of Light installation to date, more than 50,000 stems crowned with frosted-glass spheres, will bloom as darkness falls over Australia’s spiritual heartland. Guests can immerse themselves in Munro’s grand-scale experiential artwork through a number of touring options. </w:t>
      </w:r>
    </w:p>
    <w:p w14:paraId="4004D2AD" w14:textId="77777777" w:rsidR="00AC39C4" w:rsidRDefault="00AC39C4" w:rsidP="00AC39C4">
      <w:pPr>
        <w:spacing w:after="160" w:line="256" w:lineRule="auto"/>
        <w:rPr>
          <w:rStyle w:val="RecipientDetailsChar"/>
        </w:rPr>
      </w:pPr>
    </w:p>
    <w:p w14:paraId="16ED7FE5" w14:textId="002418A6" w:rsidR="00AC5A64" w:rsidRPr="00AC39C4" w:rsidRDefault="00AC5A64" w:rsidP="00AC39C4">
      <w:pPr>
        <w:spacing w:after="160" w:line="256" w:lineRule="auto"/>
        <w:rPr>
          <w:rStyle w:val="Strong"/>
          <w:b w:val="0"/>
          <w:bCs w:val="0"/>
        </w:rPr>
      </w:pPr>
      <w:r w:rsidRPr="00AC5A64">
        <w:rPr>
          <w:rStyle w:val="Strong"/>
        </w:rPr>
        <w:t>1</w:t>
      </w:r>
      <w:r w:rsidR="00AC39C4">
        <w:rPr>
          <w:rStyle w:val="Strong"/>
        </w:rPr>
        <w:t>00 WORDS</w:t>
      </w:r>
    </w:p>
    <w:p w14:paraId="3050207A" w14:textId="6856C87E" w:rsidR="00AC5A64" w:rsidRPr="00AC5A64" w:rsidRDefault="00AC39C4" w:rsidP="00AC5A64">
      <w:pPr>
        <w:spacing w:after="160" w:line="256" w:lineRule="auto"/>
        <w:rPr>
          <w:rStyle w:val="RecipientDetailsChar"/>
        </w:rPr>
      </w:pPr>
      <w:r w:rsidRPr="00AC39C4">
        <w:t>As darkness falls and Ulu</w:t>
      </w:r>
      <w:r w:rsidRPr="00AC39C4">
        <w:rPr>
          <w:u w:val="single"/>
        </w:rPr>
        <w:t>r</w:t>
      </w:r>
      <w:r w:rsidRPr="00AC39C4">
        <w:t>u is thrown into silhouette, Field of Light illuminates. As far as the eye can see gentle rhythms of colour light up the desert.</w:t>
      </w:r>
      <w:r>
        <w:t xml:space="preserve"> </w:t>
      </w:r>
      <w:r w:rsidR="00AC5A64" w:rsidRPr="00AC5A64">
        <w:rPr>
          <w:rStyle w:val="RecipientDetailsChar"/>
        </w:rPr>
        <w:t xml:space="preserve">Ongoing demand for Bruce Munro’s immersive installation, Field of Light Uluru has led to the exhibition being extended indefinitely.  </w:t>
      </w:r>
    </w:p>
    <w:p w14:paraId="0CFAA936" w14:textId="77777777" w:rsidR="00AC5A64" w:rsidRPr="00AC5A64" w:rsidRDefault="00AC5A64" w:rsidP="00AC5A64">
      <w:pPr>
        <w:spacing w:after="160" w:line="256" w:lineRule="auto"/>
        <w:rPr>
          <w:rStyle w:val="RecipientDetailsChar"/>
        </w:rPr>
      </w:pPr>
      <w:r w:rsidRPr="00AC5A64">
        <w:rPr>
          <w:rStyle w:val="RecipientDetailsChar"/>
        </w:rPr>
        <w:t xml:space="preserve">Ayers Rock Resort’s guests can immerse themselves in Munro’s grand-scale experiential artwork through the Field of Light Pass (coach transfers and ample time to explore the installation), the Field of Light Star Pass (also includes sparkling wine &amp; canapés from a raised viewing area) or A Night at Field of Light (sparkling wine, canapés and a three-course dinner).  </w:t>
      </w:r>
    </w:p>
    <w:p w14:paraId="3BF0C91E" w14:textId="77777777" w:rsidR="00AC5A64" w:rsidRPr="00AC5A64" w:rsidRDefault="00AC5A64" w:rsidP="00AC5A64">
      <w:pPr>
        <w:spacing w:after="160" w:line="256" w:lineRule="auto"/>
        <w:rPr>
          <w:rStyle w:val="RecipientDetailsChar"/>
        </w:rPr>
      </w:pPr>
    </w:p>
    <w:p w14:paraId="1F605AD1" w14:textId="77777777" w:rsidR="00AC5A64" w:rsidRPr="00AC39C4" w:rsidRDefault="00AC5A64" w:rsidP="00AC5A64">
      <w:pPr>
        <w:rPr>
          <w:rStyle w:val="Strong"/>
        </w:rPr>
      </w:pPr>
      <w:r w:rsidRPr="00AC39C4">
        <w:rPr>
          <w:rStyle w:val="Strong"/>
        </w:rPr>
        <w:t>TOUR DESCRIPTIONS</w:t>
      </w:r>
    </w:p>
    <w:p w14:paraId="4E88D260" w14:textId="77777777" w:rsidR="00AC5A64" w:rsidRPr="00AC39C4" w:rsidRDefault="00AC5A64" w:rsidP="00AC5A64">
      <w:pPr>
        <w:rPr>
          <w:rStyle w:val="Strong"/>
          <w:sz w:val="24"/>
        </w:rPr>
      </w:pPr>
      <w:r w:rsidRPr="00AC39C4">
        <w:rPr>
          <w:rStyle w:val="Strong"/>
          <w:sz w:val="24"/>
        </w:rPr>
        <w:t xml:space="preserve">Field of Light Pass </w:t>
      </w:r>
    </w:p>
    <w:p w14:paraId="71FB8D88" w14:textId="77777777" w:rsidR="00AC5A64" w:rsidRPr="00AC5A64" w:rsidRDefault="00AC5A64" w:rsidP="00AC5A64">
      <w:pPr>
        <w:spacing w:after="160" w:line="256" w:lineRule="auto"/>
        <w:rPr>
          <w:rStyle w:val="RecipientDetailsChar"/>
        </w:rPr>
      </w:pPr>
      <w:r w:rsidRPr="00AC5A64">
        <w:rPr>
          <w:rStyle w:val="RecipientDetailsChar"/>
        </w:rPr>
        <w:t>Departures: three departures per evening, departing after sunset</w:t>
      </w:r>
    </w:p>
    <w:p w14:paraId="5A718062" w14:textId="77777777" w:rsidR="00AC5A64" w:rsidRPr="00AC5A64" w:rsidRDefault="00AC5A64" w:rsidP="00AC5A64">
      <w:pPr>
        <w:spacing w:after="160" w:line="256" w:lineRule="auto"/>
        <w:rPr>
          <w:rStyle w:val="RecipientDetailsChar"/>
        </w:rPr>
      </w:pPr>
      <w:r w:rsidRPr="00AC5A64">
        <w:rPr>
          <w:rStyle w:val="RecipientDetailsChar"/>
        </w:rPr>
        <w:t>Duration: Approx. 1.5 hours including coach transfers</w:t>
      </w:r>
    </w:p>
    <w:p w14:paraId="4F5711AF" w14:textId="77777777" w:rsidR="00AC5A64" w:rsidRPr="00AC5A64" w:rsidRDefault="00AC5A64" w:rsidP="00AC5A64">
      <w:pPr>
        <w:rPr>
          <w:rStyle w:val="RecipientDetailsChar"/>
        </w:rPr>
      </w:pPr>
      <w:r w:rsidRPr="00AC5A64">
        <w:rPr>
          <w:rStyle w:val="RecipientDetailsChar"/>
        </w:rPr>
        <w:t xml:space="preserve">Includes: </w:t>
      </w:r>
    </w:p>
    <w:p w14:paraId="5A4E377F"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Entrance to Field of Light exhibition</w:t>
      </w:r>
    </w:p>
    <w:p w14:paraId="05B3E393"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Self-guided walk through Field of Light after dark</w:t>
      </w:r>
    </w:p>
    <w:p w14:paraId="612E291C"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Return coach transfer from all hotels</w:t>
      </w:r>
    </w:p>
    <w:p w14:paraId="42EC058B"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Tour departs 30 minutes after sunset</w:t>
      </w:r>
    </w:p>
    <w:p w14:paraId="799E5545" w14:textId="77777777" w:rsidR="00AC5A64" w:rsidRPr="00AC5A64" w:rsidRDefault="00AC5A64" w:rsidP="00AC5A64">
      <w:pPr>
        <w:spacing w:after="160" w:line="256" w:lineRule="auto"/>
        <w:rPr>
          <w:rStyle w:val="RecipientDetailsChar"/>
        </w:rPr>
      </w:pPr>
      <w:r w:rsidRPr="00AC5A64">
        <w:rPr>
          <w:rStyle w:val="RecipientDetailsChar"/>
        </w:rPr>
        <w:t xml:space="preserve">The Field of Light experience begins with a convenient hotel pick-up and transfer to the remote desert location. Guests then have time to immersive themselves in the monumental light installation as they walk through Field of Light. </w:t>
      </w:r>
    </w:p>
    <w:p w14:paraId="4A3A204B" w14:textId="77777777" w:rsidR="00AC5A64" w:rsidRPr="00AC5A64" w:rsidRDefault="00AC5A64" w:rsidP="00AC5A64">
      <w:pPr>
        <w:spacing w:after="160" w:line="256" w:lineRule="auto"/>
        <w:rPr>
          <w:rStyle w:val="RecipientDetailsChar"/>
        </w:rPr>
      </w:pPr>
      <w:r w:rsidRPr="00AC5A64">
        <w:rPr>
          <w:rStyle w:val="RecipientDetailsChar"/>
        </w:rPr>
        <w:t xml:space="preserve">Note: </w:t>
      </w:r>
    </w:p>
    <w:p w14:paraId="55F35F70" w14:textId="77777777" w:rsidR="00AC5A64" w:rsidRDefault="00AC5A64" w:rsidP="00AC5A64">
      <w:pPr>
        <w:pStyle w:val="ListParagraph"/>
        <w:numPr>
          <w:ilvl w:val="0"/>
          <w:numId w:val="2"/>
        </w:numPr>
        <w:spacing w:before="0" w:after="0"/>
        <w:rPr>
          <w:rStyle w:val="RecipientDetailsChar"/>
        </w:rPr>
      </w:pPr>
      <w:r w:rsidRPr="00AC5A64">
        <w:rPr>
          <w:rStyle w:val="RecipientDetailsChar"/>
        </w:rPr>
        <w:t xml:space="preserve">Subject to availability and weather conditions permitting. </w:t>
      </w:r>
    </w:p>
    <w:p w14:paraId="2856869A" w14:textId="77777777" w:rsidR="0039609F" w:rsidRPr="00AC5A64" w:rsidRDefault="0039609F" w:rsidP="0039609F">
      <w:pPr>
        <w:spacing w:before="0" w:after="0"/>
        <w:rPr>
          <w:rStyle w:val="RecipientDetailsChar"/>
        </w:rPr>
      </w:pPr>
    </w:p>
    <w:p w14:paraId="32F5AA33" w14:textId="4A37B3A3" w:rsidR="00AC5A64" w:rsidRPr="00AC5A64" w:rsidRDefault="00AC5A64" w:rsidP="00AC5A64">
      <w:pPr>
        <w:pStyle w:val="ListParagraph"/>
        <w:numPr>
          <w:ilvl w:val="0"/>
          <w:numId w:val="2"/>
        </w:numPr>
        <w:spacing w:before="0" w:after="0"/>
        <w:rPr>
          <w:rStyle w:val="RecipientDetailsChar"/>
        </w:rPr>
      </w:pPr>
      <w:r w:rsidRPr="00AC5A64">
        <w:rPr>
          <w:rStyle w:val="RecipientDetailsChar"/>
        </w:rPr>
        <w:lastRenderedPageBreak/>
        <w:t>Tour content and timings are subject to change without notice.</w:t>
      </w:r>
    </w:p>
    <w:p w14:paraId="310765F4"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 xml:space="preserve">This pass does not give access to the raised viewing area with views of Uluru.  </w:t>
      </w:r>
    </w:p>
    <w:p w14:paraId="2147EE32"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Due to rough or uneven terrain that could make for unsafe conditions, prams are unfortunately not permitted at the site.</w:t>
      </w:r>
    </w:p>
    <w:p w14:paraId="3F491409" w14:textId="347184E9" w:rsidR="00AC5A64" w:rsidRDefault="00AC5A64" w:rsidP="00AC5A64">
      <w:pPr>
        <w:spacing w:after="160" w:line="256" w:lineRule="auto"/>
        <w:rPr>
          <w:rStyle w:val="RecipientDetailsChar"/>
        </w:rPr>
      </w:pPr>
      <w:r w:rsidRPr="00AC5A64">
        <w:rPr>
          <w:rStyle w:val="RecipientDetailsChar"/>
          <w:b/>
        </w:rPr>
        <w:t>Travelling with children:</w:t>
      </w:r>
      <w:r w:rsidRPr="00AC5A64">
        <w:rPr>
          <w:rStyle w:val="RecipientDetailsChar"/>
        </w:rPr>
        <w:t xml:space="preserve"> If you're travelling with children under 2 years of age bookings must be made through the Voyages Travel Centre, call </w:t>
      </w:r>
      <w:r w:rsidR="00A00D55">
        <w:rPr>
          <w:rStyle w:val="RecipientDetailsChar"/>
        </w:rPr>
        <w:t xml:space="preserve">+61 </w:t>
      </w:r>
      <w:r w:rsidRPr="00AC5A64">
        <w:rPr>
          <w:rStyle w:val="RecipientDetailsChar"/>
        </w:rPr>
        <w:t>1300 134 044 o</w:t>
      </w:r>
      <w:r w:rsidR="00A00D55">
        <w:rPr>
          <w:rStyle w:val="RecipientDetailsChar"/>
        </w:rPr>
        <w:t>r</w:t>
      </w:r>
      <w:r>
        <w:rPr>
          <w:rStyle w:val="RecipientDetailsChar"/>
        </w:rPr>
        <w:t xml:space="preserve"> email </w:t>
      </w:r>
      <w:hyperlink r:id="rId11" w:history="1">
        <w:r w:rsidRPr="00875FFB">
          <w:rPr>
            <w:rStyle w:val="Hyperlink"/>
          </w:rPr>
          <w:t>reservations@voyages.com.au</w:t>
        </w:r>
      </w:hyperlink>
      <w:r>
        <w:rPr>
          <w:rStyle w:val="RecipientDetailsChar"/>
        </w:rPr>
        <w:t>.</w:t>
      </w:r>
    </w:p>
    <w:p w14:paraId="361A357E" w14:textId="77777777" w:rsidR="00AC5A64" w:rsidRPr="00AC5A64" w:rsidRDefault="00AC5A64" w:rsidP="00AC5A64">
      <w:pPr>
        <w:spacing w:after="160" w:line="256" w:lineRule="auto"/>
        <w:rPr>
          <w:rStyle w:val="RecipientDetailsChar"/>
        </w:rPr>
      </w:pPr>
    </w:p>
    <w:p w14:paraId="0075F34A" w14:textId="6294F0BC" w:rsidR="00AC5A64" w:rsidRPr="00AC39C4" w:rsidRDefault="00AC5A64" w:rsidP="00AC5A64">
      <w:pPr>
        <w:rPr>
          <w:rStyle w:val="Strong"/>
          <w:sz w:val="24"/>
        </w:rPr>
      </w:pPr>
      <w:r w:rsidRPr="00AC39C4">
        <w:rPr>
          <w:rStyle w:val="Strong"/>
          <w:sz w:val="24"/>
        </w:rPr>
        <w:t xml:space="preserve">Field of Light Star Pass </w:t>
      </w:r>
    </w:p>
    <w:p w14:paraId="480306B8" w14:textId="77777777" w:rsidR="00AC5A64" w:rsidRPr="00AF4F7E" w:rsidRDefault="00AC5A64" w:rsidP="00AF4F7E">
      <w:pPr>
        <w:spacing w:after="160" w:line="256" w:lineRule="auto"/>
        <w:rPr>
          <w:rStyle w:val="RecipientDetailsChar"/>
        </w:rPr>
      </w:pPr>
      <w:r w:rsidRPr="00AF4F7E">
        <w:rPr>
          <w:rStyle w:val="RecipientDetailsChar"/>
        </w:rPr>
        <w:t>Departures: one tour departure per evening, departing appx 30 minutes prior to sunset</w:t>
      </w:r>
    </w:p>
    <w:p w14:paraId="37259A76" w14:textId="77777777" w:rsidR="00AC5A64" w:rsidRPr="00AF4F7E" w:rsidRDefault="00AC5A64" w:rsidP="00AF4F7E">
      <w:pPr>
        <w:spacing w:after="160" w:line="256" w:lineRule="auto"/>
        <w:rPr>
          <w:rStyle w:val="RecipientDetailsChar"/>
        </w:rPr>
      </w:pPr>
      <w:r w:rsidRPr="00AF4F7E">
        <w:rPr>
          <w:rStyle w:val="RecipientDetailsChar"/>
        </w:rPr>
        <w:t>Duration: Approx. 2.5 hours</w:t>
      </w:r>
    </w:p>
    <w:p w14:paraId="38A36919" w14:textId="77777777" w:rsidR="00AC5A64" w:rsidRPr="00AF4F7E" w:rsidRDefault="00AC5A64" w:rsidP="00AC5A64">
      <w:pPr>
        <w:rPr>
          <w:rStyle w:val="RecipientDetailsChar"/>
        </w:rPr>
      </w:pPr>
      <w:r w:rsidRPr="00AF4F7E">
        <w:rPr>
          <w:rStyle w:val="RecipientDetailsChar"/>
        </w:rPr>
        <w:t xml:space="preserve">Includes: </w:t>
      </w:r>
    </w:p>
    <w:p w14:paraId="7003C1D1"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Entrance to Field of Light exhibition</w:t>
      </w:r>
    </w:p>
    <w:p w14:paraId="5B2F51AE"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Introduction by a host</w:t>
      </w:r>
    </w:p>
    <w:p w14:paraId="415D69A3"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Outback style canapes</w:t>
      </w:r>
    </w:p>
    <w:p w14:paraId="37AA5B7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Australian sparkling wine, beer and non-alcoholic beverages</w:t>
      </w:r>
    </w:p>
    <w:p w14:paraId="1D84E357"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Self-guided walk through the illuminated Field of Light</w:t>
      </w:r>
    </w:p>
    <w:p w14:paraId="0E125008"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Panoramic view of Field of Light from dune top area</w:t>
      </w:r>
    </w:p>
    <w:p w14:paraId="6F950B0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Return coach transfers to the remote site from all hotels</w:t>
      </w:r>
    </w:p>
    <w:p w14:paraId="0CB883CC" w14:textId="77777777" w:rsidR="00AC5A64" w:rsidRPr="00D66065" w:rsidRDefault="00AC5A64" w:rsidP="00D66065">
      <w:pPr>
        <w:spacing w:after="160" w:line="256" w:lineRule="auto"/>
        <w:rPr>
          <w:rStyle w:val="RecipientDetailsChar"/>
        </w:rPr>
      </w:pPr>
      <w:r w:rsidRPr="00D66065">
        <w:rPr>
          <w:rStyle w:val="RecipientDetailsChar"/>
        </w:rPr>
        <w:t>The experience begins with a convenient hotel pick-up and short transfer to the remote desert location with majestic views of Uluru.</w:t>
      </w:r>
    </w:p>
    <w:p w14:paraId="1DA4D339" w14:textId="77777777" w:rsidR="00AC5A64" w:rsidRPr="00D66065" w:rsidRDefault="00AC5A64" w:rsidP="00D66065">
      <w:pPr>
        <w:spacing w:after="160" w:line="256" w:lineRule="auto"/>
        <w:rPr>
          <w:rStyle w:val="RecipientDetailsChar"/>
        </w:rPr>
      </w:pPr>
      <w:r w:rsidRPr="00D66065">
        <w:rPr>
          <w:rStyle w:val="RecipientDetailsChar"/>
        </w:rPr>
        <w:t>You’re welcomed at an exclusive dune top just after the sun has set on the horizon. Savour a selection of outback canapes with sparkling wine or beer as your host provides insight into the light installation that awaits you. As darkness falls, 50,000 glass spheres gently come to life. Covered under a sky brilliant with stars, Field of Light beckons you to explore and lose yourself momentarily in the rhythms of coloured light. </w:t>
      </w:r>
    </w:p>
    <w:p w14:paraId="7CA8C850" w14:textId="77777777" w:rsidR="00AC5A64" w:rsidRPr="00D66065" w:rsidRDefault="00AC5A64" w:rsidP="00D66065">
      <w:pPr>
        <w:rPr>
          <w:rStyle w:val="RecipientDetailsChar"/>
        </w:rPr>
      </w:pPr>
      <w:r w:rsidRPr="00D66065">
        <w:rPr>
          <w:rStyle w:val="RecipientDetailsChar"/>
        </w:rPr>
        <w:t xml:space="preserve">Note: </w:t>
      </w:r>
    </w:p>
    <w:p w14:paraId="5FA34486" w14:textId="77777777" w:rsid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Subject to availability and weather conditions permitting. Tour content and timings are subject to change without notice. </w:t>
      </w:r>
    </w:p>
    <w:p w14:paraId="0B028884" w14:textId="358C3A3F" w:rsidR="00AC5A64" w:rsidRP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Not suitable for children 4 years and under. </w:t>
      </w:r>
    </w:p>
    <w:p w14:paraId="7B3BE958" w14:textId="77777777" w:rsidR="00AC5A64" w:rsidRPr="00D66065" w:rsidRDefault="00AC5A64" w:rsidP="00D66065">
      <w:pPr>
        <w:spacing w:before="0" w:after="0" w:line="256" w:lineRule="auto"/>
        <w:rPr>
          <w:rStyle w:val="RecipientDetailsChar"/>
        </w:rPr>
      </w:pPr>
    </w:p>
    <w:p w14:paraId="4473DA6B" w14:textId="77777777" w:rsidR="00AC5A64" w:rsidRDefault="00AC5A64" w:rsidP="00AC5A64">
      <w:pPr>
        <w:rPr>
          <w:rFonts w:ascii="Arial" w:hAnsi="Arial" w:cs="Arial"/>
          <w:b/>
        </w:rPr>
      </w:pPr>
    </w:p>
    <w:p w14:paraId="2B8F01AE" w14:textId="77777777" w:rsidR="00AC5A64" w:rsidRDefault="00AC5A64" w:rsidP="00AC5A64">
      <w:pPr>
        <w:rPr>
          <w:rFonts w:ascii="Arial" w:hAnsi="Arial" w:cs="Arial"/>
          <w:b/>
        </w:rPr>
      </w:pPr>
    </w:p>
    <w:p w14:paraId="74AAD344" w14:textId="77777777" w:rsidR="0039609F" w:rsidRDefault="0039609F" w:rsidP="00AC5A64">
      <w:pPr>
        <w:rPr>
          <w:rFonts w:ascii="Arial" w:hAnsi="Arial" w:cs="Arial"/>
          <w:b/>
        </w:rPr>
      </w:pPr>
    </w:p>
    <w:p w14:paraId="054A1792" w14:textId="77777777" w:rsidR="0039609F" w:rsidRDefault="0039609F" w:rsidP="00AC5A64">
      <w:pPr>
        <w:rPr>
          <w:rFonts w:ascii="Arial" w:hAnsi="Arial" w:cs="Arial"/>
          <w:b/>
        </w:rPr>
      </w:pPr>
    </w:p>
    <w:p w14:paraId="1D9A5A3D" w14:textId="77777777" w:rsidR="00AC5A64" w:rsidRPr="00AC39C4" w:rsidRDefault="00AC5A64" w:rsidP="00AC5A64">
      <w:pPr>
        <w:rPr>
          <w:rStyle w:val="Strong"/>
          <w:sz w:val="24"/>
        </w:rPr>
      </w:pPr>
      <w:r w:rsidRPr="00AC39C4">
        <w:rPr>
          <w:rStyle w:val="Strong"/>
          <w:sz w:val="24"/>
        </w:rPr>
        <w:lastRenderedPageBreak/>
        <w:t xml:space="preserve">A Night at Field of Light </w:t>
      </w:r>
    </w:p>
    <w:p w14:paraId="4584A0CA" w14:textId="77777777" w:rsidR="00AC5A64" w:rsidRPr="002F6416" w:rsidRDefault="00AC5A64" w:rsidP="002F6416">
      <w:pPr>
        <w:spacing w:after="160" w:line="256" w:lineRule="auto"/>
        <w:rPr>
          <w:rStyle w:val="RecipientDetailsChar"/>
        </w:rPr>
      </w:pPr>
      <w:r w:rsidRPr="002F6416">
        <w:rPr>
          <w:rStyle w:val="RecipientDetailsChar"/>
        </w:rPr>
        <w:t>Departures: one tour departure per evening, departing 40mins prior to sunset</w:t>
      </w:r>
    </w:p>
    <w:p w14:paraId="0C193BEE" w14:textId="77777777" w:rsidR="00AC5A64" w:rsidRPr="002F6416" w:rsidRDefault="00AC5A64" w:rsidP="002F6416">
      <w:pPr>
        <w:spacing w:after="160" w:line="256" w:lineRule="auto"/>
        <w:rPr>
          <w:rStyle w:val="RecipientDetailsChar"/>
        </w:rPr>
      </w:pPr>
      <w:r w:rsidRPr="002F6416">
        <w:rPr>
          <w:rStyle w:val="RecipientDetailsChar"/>
        </w:rPr>
        <w:t>Duration: Approximately 4.5 hrs</w:t>
      </w:r>
    </w:p>
    <w:p w14:paraId="4DC11270" w14:textId="77777777" w:rsidR="00AC5A64" w:rsidRPr="002F6416" w:rsidRDefault="00AC5A64" w:rsidP="00AC5A64">
      <w:pPr>
        <w:rPr>
          <w:rStyle w:val="RecipientDetailsChar"/>
        </w:rPr>
      </w:pPr>
      <w:r w:rsidRPr="002F6416">
        <w:rPr>
          <w:rStyle w:val="RecipientDetailsChar"/>
        </w:rPr>
        <w:t>Includes:</w:t>
      </w:r>
    </w:p>
    <w:p w14:paraId="02ED36CC"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Entrance to Field of Light exhibition</w:t>
      </w:r>
    </w:p>
    <w:p w14:paraId="615BD6FF"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Outback canapes with chilled sparkling wine and drinks</w:t>
      </w:r>
    </w:p>
    <w:p w14:paraId="1B53D8E5"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Didgeridoo performance</w:t>
      </w:r>
    </w:p>
    <w:p w14:paraId="7AB49504"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3-course bush tucker inspired interactive menu</w:t>
      </w:r>
    </w:p>
    <w:p w14:paraId="7CC5B3C2"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Australian wine and beers, non-alcoholic drinks, tea, coffee and port</w:t>
      </w:r>
    </w:p>
    <w:p w14:paraId="478E1CA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An engaging star talk</w:t>
      </w:r>
    </w:p>
    <w:p w14:paraId="31EEF4C9"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Self-guided walk through the illuminated Field of Light</w:t>
      </w:r>
    </w:p>
    <w:p w14:paraId="373197F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Panoramic dune top views of Field of Light</w:t>
      </w:r>
    </w:p>
    <w:p w14:paraId="04A09E01"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Coach to and from Field of Light from all hotels </w:t>
      </w:r>
    </w:p>
    <w:p w14:paraId="6FA4CEB7" w14:textId="77777777" w:rsidR="00AC5A64" w:rsidRPr="002F6416" w:rsidRDefault="00AC5A64" w:rsidP="00AC5A64">
      <w:pPr>
        <w:rPr>
          <w:rStyle w:val="RecipientDetailsChar"/>
        </w:rPr>
      </w:pPr>
      <w:r w:rsidRPr="002F6416">
        <w:rPr>
          <w:rStyle w:val="RecipientDetailsChar"/>
        </w:rPr>
        <w:t>Your evening begins with a convenient hotel pick-up and transfer to the remote desert location with majestic views of Uluru. As the sun sets on the horizon to the music of a didgeridoo, enjoy gourmet canapes and chilled sparkling wine.</w:t>
      </w:r>
    </w:p>
    <w:p w14:paraId="209B3353" w14:textId="77777777" w:rsidR="00AC5A64" w:rsidRPr="002F6416" w:rsidRDefault="00AC5A64" w:rsidP="00AC5A64">
      <w:pPr>
        <w:rPr>
          <w:rStyle w:val="RecipientDetailsChar"/>
        </w:rPr>
      </w:pPr>
      <w:r w:rsidRPr="002F6416">
        <w:rPr>
          <w:rStyle w:val="RecipientDetailsChar"/>
        </w:rPr>
        <w:t>As darkness falls and the coloured lights of the 50,000 glass spheres gently come to life, join your table of fellow travellers for an exceptional three-course menu infused with bush tucker flavours. As the night ignites with countless stars, settle back and listen to our resident star talker decode the southern night sky.</w:t>
      </w:r>
    </w:p>
    <w:p w14:paraId="7D0CBFE8" w14:textId="77777777" w:rsidR="00AC5A64" w:rsidRPr="002F6416" w:rsidRDefault="00AC5A64" w:rsidP="00AC5A64">
      <w:pPr>
        <w:rPr>
          <w:rStyle w:val="RecipientDetailsChar"/>
        </w:rPr>
      </w:pPr>
      <w:r w:rsidRPr="002F6416">
        <w:rPr>
          <w:rStyle w:val="RecipientDetailsChar"/>
        </w:rPr>
        <w:t>Your host will provide insights to the art installation that awaits you, before you’re invited to immerse yourself in the Field of Light, its pathways glistening softly with rhythms of coloured light, beckoning you to explore.</w:t>
      </w:r>
    </w:p>
    <w:p w14:paraId="27FBDB62" w14:textId="77777777" w:rsidR="00AC5A64" w:rsidRPr="002F6416" w:rsidRDefault="00AC5A64" w:rsidP="002F6416">
      <w:pPr>
        <w:rPr>
          <w:rStyle w:val="RecipientDetailsChar"/>
        </w:rPr>
      </w:pPr>
      <w:r w:rsidRPr="002F6416">
        <w:rPr>
          <w:rStyle w:val="RecipientDetailsChar"/>
        </w:rPr>
        <w:t xml:space="preserve">Note: </w:t>
      </w:r>
    </w:p>
    <w:p w14:paraId="041C1227" w14:textId="77777777" w:rsidR="00AC5A64" w:rsidRPr="002F6416" w:rsidRDefault="00AC5A64" w:rsidP="002F6416">
      <w:pPr>
        <w:pStyle w:val="ListParagraph"/>
        <w:numPr>
          <w:ilvl w:val="0"/>
          <w:numId w:val="11"/>
        </w:numPr>
        <w:spacing w:before="0" w:after="0" w:line="256" w:lineRule="auto"/>
        <w:rPr>
          <w:rStyle w:val="RecipientDetailsChar"/>
        </w:rPr>
      </w:pPr>
      <w:r w:rsidRPr="002F6416">
        <w:rPr>
          <w:rStyle w:val="RecipientDetailsChar"/>
        </w:rPr>
        <w:t xml:space="preserve">Subject to availability and weather conditions permitting. Tour content and timings are subject to change without notice. </w:t>
      </w:r>
    </w:p>
    <w:p w14:paraId="43F10396" w14:textId="77777777" w:rsidR="00AC5A64" w:rsidRDefault="00AC5A64" w:rsidP="002F6416">
      <w:pPr>
        <w:pStyle w:val="ListParagraph"/>
        <w:numPr>
          <w:ilvl w:val="0"/>
          <w:numId w:val="11"/>
        </w:numPr>
        <w:spacing w:before="0" w:after="0" w:line="256" w:lineRule="auto"/>
        <w:rPr>
          <w:rStyle w:val="RecipientDetailsChar"/>
        </w:rPr>
      </w:pPr>
      <w:r w:rsidRPr="002F6416">
        <w:rPr>
          <w:rStyle w:val="RecipientDetailsChar"/>
        </w:rPr>
        <w:t>Tour is not suitable for children 9 years and under.</w:t>
      </w:r>
    </w:p>
    <w:p w14:paraId="1CDAC09A" w14:textId="7B93F000" w:rsidR="0039609F" w:rsidRPr="002F6416" w:rsidRDefault="0039609F" w:rsidP="002F6416">
      <w:pPr>
        <w:pStyle w:val="ListParagraph"/>
        <w:numPr>
          <w:ilvl w:val="0"/>
          <w:numId w:val="11"/>
        </w:numPr>
        <w:spacing w:before="0" w:after="0" w:line="256" w:lineRule="auto"/>
        <w:rPr>
          <w:rStyle w:val="RecipientDetailsChar"/>
        </w:rPr>
      </w:pPr>
      <w:r>
        <w:rPr>
          <w:rStyle w:val="RecipientDetailsChar"/>
        </w:rPr>
        <w:t>Accessing the site requires an uphill walk (</w:t>
      </w:r>
      <w:r w:rsidR="00E04163">
        <w:rPr>
          <w:rStyle w:val="RecipientDetailsChar"/>
        </w:rPr>
        <w:t>approximately 300 metres) along uneven paths, including areas of soft sand and navigating a dining area located on a sand surface.</w:t>
      </w:r>
    </w:p>
    <w:p w14:paraId="10236BC9" w14:textId="77777777" w:rsidR="00AC5A64" w:rsidRPr="002F6416" w:rsidRDefault="00AC5A64" w:rsidP="002F6416">
      <w:pPr>
        <w:pStyle w:val="ListParagraph"/>
        <w:spacing w:before="0" w:after="0" w:line="256" w:lineRule="auto"/>
        <w:ind w:left="720"/>
        <w:rPr>
          <w:rStyle w:val="RecipientDetailsChar"/>
        </w:rPr>
      </w:pPr>
    </w:p>
    <w:p w14:paraId="39EAACC7" w14:textId="77777777" w:rsidR="00AC5A64" w:rsidRDefault="00AC5A64" w:rsidP="00AC5A64">
      <w:pPr>
        <w:spacing w:after="160" w:line="256" w:lineRule="auto"/>
        <w:rPr>
          <w:rFonts w:ascii="Arial" w:hAnsi="Arial" w:cs="Arial"/>
          <w:b/>
        </w:rPr>
      </w:pPr>
      <w:r>
        <w:rPr>
          <w:rFonts w:ascii="Arial" w:hAnsi="Arial" w:cs="Arial"/>
          <w:b/>
        </w:rPr>
        <w:br w:type="page"/>
      </w:r>
    </w:p>
    <w:p w14:paraId="55B8913C" w14:textId="77777777" w:rsidR="002F6416" w:rsidRDefault="002F6416" w:rsidP="00AC5A64">
      <w:pPr>
        <w:rPr>
          <w:rFonts w:ascii="Arial" w:hAnsi="Arial" w:cs="Arial"/>
          <w:b/>
        </w:rPr>
      </w:pPr>
    </w:p>
    <w:p w14:paraId="7AF30EF4" w14:textId="0552D4C1" w:rsidR="00AC5A64" w:rsidRPr="002F6416" w:rsidRDefault="00AC5A64" w:rsidP="00AC5A64">
      <w:pPr>
        <w:rPr>
          <w:rStyle w:val="Strong"/>
        </w:rPr>
      </w:pPr>
      <w:r w:rsidRPr="002F6416">
        <w:rPr>
          <w:rStyle w:val="Strong"/>
        </w:rPr>
        <w:t>ARTIST BIO – BRUCE MUNRO</w:t>
      </w:r>
    </w:p>
    <w:p w14:paraId="59919D7A" w14:textId="77777777" w:rsidR="00AC5A64" w:rsidRPr="002F6416" w:rsidRDefault="00AC5A64" w:rsidP="00AC5A64">
      <w:pPr>
        <w:rPr>
          <w:rStyle w:val="RecipientDetailsChar"/>
        </w:rPr>
      </w:pPr>
      <w:r w:rsidRPr="002F6416">
        <w:rPr>
          <w:rStyle w:val="RecipientDetailsChar"/>
        </w:rPr>
        <w:t>British artist Bruce Munro is best known for producing large immersive light-based installations, which often employ a massing of components by the thousands. An artistic diarist, he has spent over 30 years collecting and recording ideas and images in his sketchbooks, which he returns to over time as source material.</w:t>
      </w:r>
    </w:p>
    <w:p w14:paraId="42532E75" w14:textId="77777777" w:rsidR="00AC5A64" w:rsidRPr="002F6416" w:rsidRDefault="00AC5A64" w:rsidP="00AC5A64">
      <w:pPr>
        <w:rPr>
          <w:rStyle w:val="RecipientDetailsChar"/>
        </w:rPr>
      </w:pPr>
      <w:r w:rsidRPr="002F6416">
        <w:rPr>
          <w:rStyle w:val="RecipientDetailsChar"/>
        </w:rPr>
        <w:t>Language, literature, science, and music have also greatly influenced his work. Frequently, Bruce’s subject matter is his own experience of fleeting moments of rapport with the world and existence in its largest sense of being part of life’s essential pattern. His reoccurring motif is the use of light on an environmental scale in order to create an emotional response for the viewer.</w:t>
      </w:r>
    </w:p>
    <w:p w14:paraId="0C2A0FE1" w14:textId="77777777" w:rsidR="00AC5A64" w:rsidRPr="002F6416" w:rsidRDefault="00AC5A64" w:rsidP="00AC5A64">
      <w:pPr>
        <w:rPr>
          <w:rStyle w:val="RecipientDetailsChar"/>
        </w:rPr>
      </w:pPr>
      <w:r w:rsidRPr="002F6416">
        <w:rPr>
          <w:rStyle w:val="RecipientDetailsChar"/>
        </w:rPr>
        <w:t xml:space="preserve">Born in London in 1959, he completed a B.A. in Fine Arts at Bristol in 1982. Shortly after he moved to Sydney where he worked in design and lighting, inspired by Australia’s natural light and landscape. Returning to England in 1992, he settled in Wiltshire, where together with his wife, Serena, raised four children. His work has been shown at the Victoria &amp; Albert Museum, London; Waddesdon Manor, the Rothschild Collection, Buckinghamshire; and the Solomon R. Guggenheim Museum, New York. It is held in museum collections internationally including the Ashmolean Museum, Oxford. </w:t>
      </w:r>
    </w:p>
    <w:p w14:paraId="44AFE841" w14:textId="77777777" w:rsidR="00AC5A64" w:rsidRDefault="00AC5A64" w:rsidP="00AC5A64">
      <w:pPr>
        <w:rPr>
          <w:rFonts w:ascii="Arial" w:hAnsi="Arial" w:cs="Arial"/>
        </w:rPr>
      </w:pPr>
      <w:hyperlink r:id="rId12" w:history="1">
        <w:r>
          <w:rPr>
            <w:rStyle w:val="Hyperlink"/>
            <w:rFonts w:ascii="Arial" w:hAnsi="Arial" w:cs="Arial"/>
          </w:rPr>
          <w:t>www.brucemunro.co.uk</w:t>
        </w:r>
      </w:hyperlink>
    </w:p>
    <w:p w14:paraId="2B6DE453" w14:textId="77777777" w:rsidR="00AC5A64" w:rsidRDefault="00AC5A64" w:rsidP="00AC5A64">
      <w:pPr>
        <w:rPr>
          <w:rFonts w:asciiTheme="minorHAnsi" w:hAnsiTheme="minorHAnsi" w:cstheme="minorBidi"/>
        </w:rPr>
      </w:pPr>
    </w:p>
    <w:p w14:paraId="3543657A" w14:textId="77777777" w:rsidR="00AC5A64" w:rsidRPr="00AC5A64" w:rsidRDefault="00AC5A64" w:rsidP="00D30EF1">
      <w:pPr>
        <w:spacing w:before="0" w:after="0"/>
        <w:rPr>
          <w:rStyle w:val="RecipientDetailsChar"/>
          <w:b/>
        </w:rPr>
      </w:pPr>
    </w:p>
    <w:sectPr w:rsidR="00AC5A64" w:rsidRPr="00AC5A64" w:rsidSect="004E089B">
      <w:headerReference w:type="default" r:id="rId13"/>
      <w:footerReference w:type="default" r:id="rId14"/>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1C264" w14:textId="77777777" w:rsidR="00432050" w:rsidRDefault="00432050" w:rsidP="000858AD">
      <w:r>
        <w:separator/>
      </w:r>
    </w:p>
  </w:endnote>
  <w:endnote w:type="continuationSeparator" w:id="0">
    <w:p w14:paraId="031B4902" w14:textId="77777777" w:rsidR="00432050" w:rsidRDefault="00432050"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D67E91-8E14-44F5-8423-BED2AAD6AD1D}"/>
  </w:font>
  <w:font w:name="Arial">
    <w:panose1 w:val="020B0604020202020204"/>
    <w:charset w:val="00"/>
    <w:family w:val="swiss"/>
    <w:pitch w:val="variable"/>
    <w:sig w:usb0="E0002EFF" w:usb1="C000785B" w:usb2="00000009" w:usb3="00000000" w:csb0="000001FF" w:csb1="00000000"/>
  </w:font>
  <w:font w:name="Founders Grotesk Regular">
    <w:altName w:val="Calibri"/>
    <w:panose1 w:val="020B0503030202060203"/>
    <w:charset w:val="00"/>
    <w:family w:val="swiss"/>
    <w:notTrueType/>
    <w:pitch w:val="variable"/>
    <w:sig w:usb0="00000007" w:usb1="00000000" w:usb2="00000000" w:usb3="00000000" w:csb0="00000093" w:csb1="00000000"/>
  </w:font>
  <w:font w:name="FoundersGrotesk-Regular">
    <w:altName w:val="Calibri"/>
    <w:panose1 w:val="020B0503030202060203"/>
    <w:charset w:val="00"/>
    <w:family w:val="swiss"/>
    <w:pitch w:val="default"/>
    <w:sig w:usb0="00000003" w:usb1="00000000" w:usb2="00000000" w:usb3="00000000" w:csb0="00000001" w:csb1="00000000"/>
  </w:font>
  <w:font w:name="Founders Grotesk Cond SmBd">
    <w:altName w:val="Calibri"/>
    <w:panose1 w:val="020B0703030202060203"/>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B520E4F3-FE55-490F-B522-31897E7303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47712" w14:textId="77777777" w:rsidR="00432050" w:rsidRDefault="00432050" w:rsidP="000858AD">
      <w:r>
        <w:separator/>
      </w:r>
    </w:p>
  </w:footnote>
  <w:footnote w:type="continuationSeparator" w:id="0">
    <w:p w14:paraId="6B6C5401" w14:textId="77777777" w:rsidR="00432050" w:rsidRDefault="00432050"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BF34DD1"/>
    <w:multiLevelType w:val="hybridMultilevel"/>
    <w:tmpl w:val="0EC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10758509">
    <w:abstractNumId w:val="4"/>
  </w:num>
  <w:num w:numId="2" w16cid:durableId="1753382443">
    <w:abstractNumId w:val="2"/>
  </w:num>
  <w:num w:numId="3" w16cid:durableId="893658592">
    <w:abstractNumId w:val="3"/>
  </w:num>
  <w:num w:numId="4" w16cid:durableId="1306397152">
    <w:abstractNumId w:val="8"/>
  </w:num>
  <w:num w:numId="5" w16cid:durableId="317730276">
    <w:abstractNumId w:val="0"/>
  </w:num>
  <w:num w:numId="6" w16cid:durableId="1408457046">
    <w:abstractNumId w:val="7"/>
  </w:num>
  <w:num w:numId="7" w16cid:durableId="1195582949">
    <w:abstractNumId w:val="1"/>
  </w:num>
  <w:num w:numId="8" w16cid:durableId="40715353">
    <w:abstractNumId w:val="5"/>
  </w:num>
  <w:num w:numId="9" w16cid:durableId="1044675984">
    <w:abstractNumId w:val="10"/>
  </w:num>
  <w:num w:numId="10" w16cid:durableId="1424956309">
    <w:abstractNumId w:val="9"/>
  </w:num>
  <w:num w:numId="11" w16cid:durableId="930428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F07C5"/>
    <w:rsid w:val="0010500D"/>
    <w:rsid w:val="00114180"/>
    <w:rsid w:val="0013745B"/>
    <w:rsid w:val="001461EA"/>
    <w:rsid w:val="00176009"/>
    <w:rsid w:val="00197E24"/>
    <w:rsid w:val="001C7C69"/>
    <w:rsid w:val="001D6B2A"/>
    <w:rsid w:val="00236473"/>
    <w:rsid w:val="00264993"/>
    <w:rsid w:val="002F6416"/>
    <w:rsid w:val="003473A5"/>
    <w:rsid w:val="0038675C"/>
    <w:rsid w:val="0039609F"/>
    <w:rsid w:val="003B314D"/>
    <w:rsid w:val="003C42B8"/>
    <w:rsid w:val="00406F82"/>
    <w:rsid w:val="00432050"/>
    <w:rsid w:val="004339C9"/>
    <w:rsid w:val="00440784"/>
    <w:rsid w:val="004E089B"/>
    <w:rsid w:val="00595BC9"/>
    <w:rsid w:val="005F61D7"/>
    <w:rsid w:val="00605DF1"/>
    <w:rsid w:val="0065056F"/>
    <w:rsid w:val="00684623"/>
    <w:rsid w:val="006C0AB0"/>
    <w:rsid w:val="006C5CC8"/>
    <w:rsid w:val="006E2B79"/>
    <w:rsid w:val="006F604F"/>
    <w:rsid w:val="007051FC"/>
    <w:rsid w:val="007A73BE"/>
    <w:rsid w:val="007F06A0"/>
    <w:rsid w:val="0086141B"/>
    <w:rsid w:val="0088724D"/>
    <w:rsid w:val="008A5D57"/>
    <w:rsid w:val="0091682D"/>
    <w:rsid w:val="009A7C47"/>
    <w:rsid w:val="009E34BD"/>
    <w:rsid w:val="009F216F"/>
    <w:rsid w:val="00A00D55"/>
    <w:rsid w:val="00AC39C4"/>
    <w:rsid w:val="00AC5A64"/>
    <w:rsid w:val="00AD2CD2"/>
    <w:rsid w:val="00AF4F7E"/>
    <w:rsid w:val="00AF5D19"/>
    <w:rsid w:val="00B01DA7"/>
    <w:rsid w:val="00B4624C"/>
    <w:rsid w:val="00BE111D"/>
    <w:rsid w:val="00BE20DB"/>
    <w:rsid w:val="00BF4F0B"/>
    <w:rsid w:val="00C1476A"/>
    <w:rsid w:val="00C37B80"/>
    <w:rsid w:val="00C64A8B"/>
    <w:rsid w:val="00CE6439"/>
    <w:rsid w:val="00D30EF1"/>
    <w:rsid w:val="00D37225"/>
    <w:rsid w:val="00D66065"/>
    <w:rsid w:val="00DA0ACF"/>
    <w:rsid w:val="00DC67AB"/>
    <w:rsid w:val="00E04163"/>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rucemunro.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rvations@voyages.com.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2842B9-F127-47D8-95B6-3CBA1017A177}">
  <ds:schemaRefs>
    <ds:schemaRef ds:uri="http://schemas.microsoft.com/office/2006/metadata/properties"/>
    <ds:schemaRef ds:uri="http://schemas.microsoft.com/office/infopath/2007/PartnerControls"/>
    <ds:schemaRef ds:uri="a6a1104a-e068-4002-8564-8cbd89dc60a2"/>
    <ds:schemaRef ds:uri="26ccb2b0-a203-421b-95b1-ae84c0a9ef98"/>
  </ds:schemaRefs>
</ds:datastoreItem>
</file>

<file path=customXml/itemProps2.xml><?xml version="1.0" encoding="utf-8"?>
<ds:datastoreItem xmlns:ds="http://schemas.openxmlformats.org/officeDocument/2006/customXml" ds:itemID="{41AE96D3-DAF8-4728-8FB6-192AF00E45FD}">
  <ds:schemaRefs>
    <ds:schemaRef ds:uri="http://schemas.openxmlformats.org/officeDocument/2006/bibliography"/>
  </ds:schemaRefs>
</ds:datastoreItem>
</file>

<file path=customXml/itemProps3.xml><?xml version="1.0" encoding="utf-8"?>
<ds:datastoreItem xmlns:ds="http://schemas.openxmlformats.org/officeDocument/2006/customXml" ds:itemID="{2514F598-3A13-42C5-93BC-0297CC880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1104a-e068-4002-8564-8cbd89dc60a2"/>
    <ds:schemaRef ds:uri="26ccb2b0-a203-421b-95b1-ae84c0a9e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24DFC4-AAFB-4B82-A06C-C356C8F71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Sarah Beauchamp</cp:lastModifiedBy>
  <cp:revision>3</cp:revision>
  <dcterms:created xsi:type="dcterms:W3CDTF">2024-12-06T04:14:00Z</dcterms:created>
  <dcterms:modified xsi:type="dcterms:W3CDTF">2025-01-29T23:39:00Z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